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3E6" w:rsidRPr="005733E6" w:rsidRDefault="005733E6" w:rsidP="005733E6">
      <w:pPr>
        <w:pBdr>
          <w:bottom w:val="single" w:sz="4" w:space="1" w:color="auto"/>
        </w:pBdr>
        <w:rPr>
          <w:rFonts w:ascii="Times New Roman" w:hAnsi="Times New Roman" w:cs="Times New Roman"/>
          <w:b/>
          <w:sz w:val="24"/>
          <w:szCs w:val="24"/>
        </w:rPr>
      </w:pPr>
      <w:r w:rsidRPr="005733E6">
        <w:rPr>
          <w:rFonts w:ascii="Times New Roman" w:hAnsi="Times New Roman" w:cs="Times New Roman"/>
          <w:b/>
          <w:sz w:val="24"/>
          <w:szCs w:val="24"/>
        </w:rPr>
        <w:t xml:space="preserve">NOMBRE Y APELLIDOS: </w:t>
      </w: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Default="005733E6" w:rsidP="005733E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733E6">
        <w:rPr>
          <w:rFonts w:ascii="Times New Roman" w:hAnsi="Times New Roman" w:cs="Times New Roman"/>
          <w:b/>
          <w:sz w:val="36"/>
          <w:szCs w:val="36"/>
        </w:rPr>
        <w:t>TRADING QUIZ</w:t>
      </w:r>
    </w:p>
    <w:p w:rsidR="00947880" w:rsidRPr="00947880" w:rsidRDefault="00947880" w:rsidP="0094788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¿Cuánto vale el tick (0.001) del futuro sobre Cheese (código CSC) negociado en CME?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10$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15$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20$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100$</w:t>
      </w:r>
    </w:p>
    <w:p w:rsidR="00947880" w:rsidRDefault="00947880" w:rsidP="00947880">
      <w:pPr>
        <w:pStyle w:val="Prrafodelista"/>
        <w:ind w:left="1440"/>
        <w:rPr>
          <w:rFonts w:ascii="Times New Roman" w:hAnsi="Times New Roman" w:cs="Times New Roman"/>
          <w:sz w:val="24"/>
          <w:szCs w:val="24"/>
        </w:rPr>
      </w:pPr>
    </w:p>
    <w:p w:rsidR="00947880" w:rsidRDefault="00947880" w:rsidP="0094788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¿Cuánto vale el tick (1.00) del futuro E-mini Dow Jones (código YM) negociado en Globex?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1$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5$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10$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25$</w:t>
      </w:r>
    </w:p>
    <w:p w:rsidR="00947880" w:rsidRDefault="00947880" w:rsidP="00947880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947880" w:rsidRDefault="00947880" w:rsidP="0094788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¿Cuál es la fluctuación mínima del futuro sobre Mini Ibex 35?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punto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puntos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puntos</w:t>
      </w:r>
    </w:p>
    <w:p w:rsidR="00947880" w:rsidRDefault="00947880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puntos</w:t>
      </w:r>
    </w:p>
    <w:p w:rsidR="00947880" w:rsidRDefault="00947880" w:rsidP="00947880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947880" w:rsidRDefault="00947880" w:rsidP="0094788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subyacente del futuro sobre el Bund alemán es:</w:t>
      </w:r>
    </w:p>
    <w:p w:rsidR="00947880" w:rsidRDefault="003D2B31" w:rsidP="00947880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Bonos emitidos por el Estado alemán con un plazo de entre 4.5 y 5.5 años y un cupón del 6%.</w:t>
      </w:r>
    </w:p>
    <w:p w:rsidR="003D2B31" w:rsidRDefault="003D2B31" w:rsidP="003D2B31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Bonos emitidos por el Estado alemán con un plazo de entre 8.5 y 10.5 años y un cupón del 4%.</w:t>
      </w:r>
    </w:p>
    <w:p w:rsidR="003D2B31" w:rsidRDefault="003D2B31" w:rsidP="003D2B31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Bonos emitidos por el Estado alemán con un plazo de entre 8.5 y 10.5 años y un cupón del 6%.</w:t>
      </w:r>
    </w:p>
    <w:p w:rsidR="003D2B31" w:rsidRDefault="003D2B31" w:rsidP="003D2B31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Bonos emitidos por el Estado alemán con un plazo de entre 1.75 y 2.25 años y un cupón del 4%.</w:t>
      </w:r>
    </w:p>
    <w:p w:rsidR="003D2B31" w:rsidRDefault="003D2B31" w:rsidP="003D2B31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3D2B31" w:rsidRDefault="003D2B31" w:rsidP="003D2B31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¿A qué divisa se le conoce en la jerga del mercado Forex como Loonie?</w:t>
      </w:r>
    </w:p>
    <w:p w:rsidR="003D2B31" w:rsidRDefault="003D2B31" w:rsidP="003D2B31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USD</w:t>
      </w:r>
    </w:p>
    <w:p w:rsidR="003D2B31" w:rsidRDefault="003D2B31" w:rsidP="003D2B31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</w:t>
      </w:r>
    </w:p>
    <w:p w:rsidR="003D2B31" w:rsidRDefault="003D2B31" w:rsidP="003D2B31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CAD</w:t>
      </w:r>
    </w:p>
    <w:p w:rsidR="003D2B31" w:rsidRDefault="003D2B31" w:rsidP="003D2B31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 </w:t>
      </w:r>
    </w:p>
    <w:p w:rsidR="003D2B31" w:rsidRDefault="003D2B31" w:rsidP="003D2B31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3D2B31" w:rsidRDefault="003D2B31" w:rsidP="003D2B31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3D2B31" w:rsidRDefault="003D2B31" w:rsidP="003D2B31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Si queremos que nuestra orden se mantenga activa durante más de una sesión en el mercado, ¿qué condición tendremos que asociarle?</w:t>
      </w:r>
    </w:p>
    <w:p w:rsidR="003D2B31" w:rsidRDefault="002C1C9A" w:rsidP="003D2B31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GTC</w:t>
      </w:r>
    </w:p>
    <w:p w:rsidR="002C1C9A" w:rsidRDefault="002C1C9A" w:rsidP="003D2B31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Day</w:t>
      </w:r>
    </w:p>
    <w:p w:rsidR="002C1C9A" w:rsidRDefault="002C1C9A" w:rsidP="003D2B31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FOK</w:t>
      </w:r>
    </w:p>
    <w:p w:rsidR="002C1C9A" w:rsidRDefault="002C1C9A" w:rsidP="003D2B31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AON</w:t>
      </w:r>
    </w:p>
    <w:p w:rsidR="002C1C9A" w:rsidRDefault="002C1C9A" w:rsidP="002C1C9A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2C1C9A" w:rsidRDefault="002C1C9A" w:rsidP="002C1C9A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el mercado de divisas, ¿a quién se le denomina como The Old Lady?</w:t>
      </w:r>
    </w:p>
    <w:p w:rsidR="002C1C9A" w:rsidRDefault="002C1C9A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Banco Central Europeo</w:t>
      </w:r>
    </w:p>
    <w:p w:rsidR="002C1C9A" w:rsidRDefault="002C1C9A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Banco de Inglaterra</w:t>
      </w:r>
    </w:p>
    <w:p w:rsidR="002C1C9A" w:rsidRDefault="002C1C9A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Reserva Federal de Nueva York</w:t>
      </w:r>
    </w:p>
    <w:p w:rsidR="002C1C9A" w:rsidRDefault="002C1C9A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Banco Nacional de Suiza</w:t>
      </w:r>
    </w:p>
    <w:p w:rsidR="002C1C9A" w:rsidRDefault="002C1C9A" w:rsidP="002C1C9A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2C1C9A" w:rsidRDefault="002C1C9A" w:rsidP="002C1C9A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¿Qué nombre recibe l</w:t>
      </w:r>
      <w:r w:rsidRPr="002C1C9A">
        <w:rPr>
          <w:rFonts w:ascii="Times New Roman" w:hAnsi="Times New Roman" w:cs="Times New Roman"/>
          <w:sz w:val="24"/>
          <w:szCs w:val="24"/>
        </w:rPr>
        <w:t>a estrategia de opciones compuesta por 2 opciones call ATM vendidas,1 opción call ITM comprada y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2C1C9A">
        <w:rPr>
          <w:rFonts w:ascii="Times New Roman" w:hAnsi="Times New Roman" w:cs="Times New Roman"/>
          <w:sz w:val="24"/>
          <w:szCs w:val="24"/>
        </w:rPr>
        <w:t xml:space="preserve"> opci</w:t>
      </w:r>
      <w:r>
        <w:rPr>
          <w:rFonts w:ascii="Times New Roman" w:hAnsi="Times New Roman" w:cs="Times New Roman"/>
          <w:sz w:val="24"/>
          <w:szCs w:val="24"/>
        </w:rPr>
        <w:t>ón call</w:t>
      </w:r>
      <w:r w:rsidRPr="002C1C9A">
        <w:rPr>
          <w:rFonts w:ascii="Times New Roman" w:hAnsi="Times New Roman" w:cs="Times New Roman"/>
          <w:sz w:val="24"/>
          <w:szCs w:val="24"/>
        </w:rPr>
        <w:t xml:space="preserve"> OTM </w:t>
      </w:r>
      <w:r>
        <w:rPr>
          <w:rFonts w:ascii="Times New Roman" w:hAnsi="Times New Roman" w:cs="Times New Roman"/>
          <w:sz w:val="24"/>
          <w:szCs w:val="24"/>
        </w:rPr>
        <w:t>comprada?</w:t>
      </w:r>
    </w:p>
    <w:p w:rsidR="002C1C9A" w:rsidRDefault="002C1C9A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</w:t>
      </w:r>
      <w:r w:rsidRPr="002C1C9A">
        <w:rPr>
          <w:rFonts w:ascii="Times New Roman" w:hAnsi="Times New Roman" w:cs="Times New Roman"/>
          <w:sz w:val="24"/>
          <w:szCs w:val="24"/>
        </w:rPr>
        <w:t xml:space="preserve"> Call Butterfly</w:t>
      </w:r>
    </w:p>
    <w:p w:rsidR="002C1C9A" w:rsidRPr="002C1C9A" w:rsidRDefault="002C1C9A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C9A">
        <w:rPr>
          <w:rFonts w:ascii="Times New Roman" w:hAnsi="Times New Roman" w:cs="Times New Roman"/>
          <w:sz w:val="24"/>
          <w:szCs w:val="24"/>
        </w:rPr>
        <w:t xml:space="preserve">Long </w:t>
      </w:r>
      <w:r>
        <w:rPr>
          <w:rFonts w:ascii="Times New Roman" w:hAnsi="Times New Roman" w:cs="Times New Roman"/>
          <w:sz w:val="24"/>
          <w:szCs w:val="24"/>
        </w:rPr>
        <w:t>Put</w:t>
      </w:r>
      <w:r w:rsidRPr="002C1C9A">
        <w:rPr>
          <w:rFonts w:ascii="Times New Roman" w:hAnsi="Times New Roman" w:cs="Times New Roman"/>
          <w:sz w:val="24"/>
          <w:szCs w:val="24"/>
        </w:rPr>
        <w:t xml:space="preserve"> Butterfly</w:t>
      </w:r>
    </w:p>
    <w:p w:rsidR="002C1C9A" w:rsidRPr="002C1C9A" w:rsidRDefault="002C1C9A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C9A">
        <w:rPr>
          <w:rFonts w:ascii="Times New Roman" w:hAnsi="Times New Roman" w:cs="Times New Roman"/>
          <w:sz w:val="24"/>
          <w:szCs w:val="24"/>
        </w:rPr>
        <w:t>Long Call Butterfly</w:t>
      </w:r>
    </w:p>
    <w:p w:rsidR="002C1C9A" w:rsidRDefault="002C1C9A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</w:t>
      </w:r>
      <w:r w:rsidRPr="002C1C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Put</w:t>
      </w:r>
      <w:r w:rsidRPr="002C1C9A">
        <w:rPr>
          <w:rFonts w:ascii="Times New Roman" w:hAnsi="Times New Roman" w:cs="Times New Roman"/>
          <w:sz w:val="24"/>
          <w:szCs w:val="24"/>
        </w:rPr>
        <w:t xml:space="preserve"> Butterfly</w:t>
      </w:r>
    </w:p>
    <w:p w:rsidR="002C1C9A" w:rsidRDefault="002C1C9A" w:rsidP="002C1C9A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2C1C9A" w:rsidRDefault="002C1C9A" w:rsidP="002C1C9A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quisiéramos negociar futuros sobre patatas deberíamos acudir a:</w:t>
      </w:r>
    </w:p>
    <w:p w:rsidR="002C1C9A" w:rsidRDefault="002C1C9A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Euronext.liffe</w:t>
      </w:r>
    </w:p>
    <w:p w:rsidR="002C1C9A" w:rsidRDefault="002C1C9A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Chicago Mercantile Exchange</w:t>
      </w:r>
    </w:p>
    <w:p w:rsidR="002C1C9A" w:rsidRDefault="002C1C9A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NYMEX</w:t>
      </w:r>
    </w:p>
    <w:p w:rsidR="002C1C9A" w:rsidRDefault="00596809" w:rsidP="002C1C9A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Eurex</w:t>
      </w:r>
    </w:p>
    <w:p w:rsidR="00596809" w:rsidRDefault="00596809" w:rsidP="00596809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596809" w:rsidRDefault="00694D02" w:rsidP="00596809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¿Cuál de los siguientes futuros no se negocia en Eurex?</w:t>
      </w:r>
    </w:p>
    <w:p w:rsidR="00694D02" w:rsidRDefault="00694D02" w:rsidP="00694D02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Euro-BTP</w:t>
      </w:r>
    </w:p>
    <w:p w:rsidR="00694D02" w:rsidRDefault="00694D02" w:rsidP="00694D02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VStoxx</w:t>
      </w:r>
    </w:p>
    <w:p w:rsidR="00921BE7" w:rsidRDefault="00694D02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94D02">
        <w:rPr>
          <w:rFonts w:ascii="Times New Roman" w:hAnsi="Times New Roman" w:cs="Times New Roman"/>
          <w:sz w:val="24"/>
          <w:szCs w:val="24"/>
        </w:rPr>
        <w:t>iTraxx Europe 5-year</w:t>
      </w:r>
      <w:r>
        <w:rPr>
          <w:rFonts w:ascii="Times New Roman" w:hAnsi="Times New Roman" w:cs="Times New Roman"/>
          <w:sz w:val="24"/>
          <w:szCs w:val="24"/>
        </w:rPr>
        <w:t xml:space="preserve"> Index</w:t>
      </w:r>
    </w:p>
    <w:p w:rsidR="00694D02" w:rsidRDefault="00921BE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921BE7">
        <w:rPr>
          <w:rFonts w:ascii="Times New Roman" w:hAnsi="Times New Roman" w:cs="Times New Roman"/>
          <w:sz w:val="24"/>
          <w:szCs w:val="24"/>
          <w:lang w:val="en-US"/>
        </w:rPr>
        <w:t>European Monthly Weather Heating Degree</w:t>
      </w:r>
    </w:p>
    <w:p w:rsidR="00921BE7" w:rsidRPr="00921BE7" w:rsidRDefault="00921BE7" w:rsidP="00921BE7">
      <w:pPr>
        <w:pStyle w:val="Prrafodelista"/>
        <w:ind w:left="1440"/>
        <w:rPr>
          <w:rFonts w:ascii="Times New Roman" w:hAnsi="Times New Roman" w:cs="Times New Roman"/>
          <w:sz w:val="24"/>
          <w:szCs w:val="24"/>
          <w:lang w:val="en-US"/>
        </w:rPr>
      </w:pPr>
    </w:p>
    <w:p w:rsidR="00694D02" w:rsidRDefault="00921BE7" w:rsidP="00694D02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1BE7">
        <w:rPr>
          <w:rFonts w:ascii="Times New Roman" w:hAnsi="Times New Roman" w:cs="Times New Roman"/>
          <w:sz w:val="24"/>
          <w:szCs w:val="24"/>
        </w:rPr>
        <w:t>¿Quién es el usuario que m</w:t>
      </w:r>
      <w:r>
        <w:rPr>
          <w:rFonts w:ascii="Times New Roman" w:hAnsi="Times New Roman" w:cs="Times New Roman"/>
          <w:sz w:val="24"/>
          <w:szCs w:val="24"/>
        </w:rPr>
        <w:t>ás mensajes ha publicado en el Foro hasta la fecha?</w:t>
      </w:r>
    </w:p>
    <w:p w:rsidR="00921BE7" w:rsidRDefault="00921BE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IceMan</w:t>
      </w:r>
    </w:p>
    <w:p w:rsidR="00921BE7" w:rsidRDefault="00921BE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Spirit</w:t>
      </w:r>
    </w:p>
    <w:p w:rsidR="00921BE7" w:rsidRDefault="00921BE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X-Trader</w:t>
      </w:r>
    </w:p>
    <w:p w:rsidR="00921BE7" w:rsidRDefault="00921BE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Dkvas</w:t>
      </w:r>
    </w:p>
    <w:p w:rsidR="00921BE7" w:rsidRDefault="00921BE7" w:rsidP="00921BE7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921BE7" w:rsidRDefault="00921BE7" w:rsidP="00921BE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¿Quién fue el segundo usuario que se registró en el Foro?</w:t>
      </w:r>
    </w:p>
    <w:p w:rsidR="00921BE7" w:rsidRDefault="00921BE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Dkvas</w:t>
      </w:r>
    </w:p>
    <w:p w:rsidR="00921BE7" w:rsidRDefault="00921BE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Alquimista</w:t>
      </w:r>
    </w:p>
    <w:p w:rsidR="00921BE7" w:rsidRDefault="00921BE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Brisa</w:t>
      </w:r>
    </w:p>
    <w:p w:rsidR="00921BE7" w:rsidRDefault="00921BE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Gofiodetrigo</w:t>
      </w:r>
    </w:p>
    <w:p w:rsidR="00921BE7" w:rsidRDefault="00921BE7" w:rsidP="00921BE7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921BE7" w:rsidRDefault="00921BE7" w:rsidP="00921BE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¿Qué conocido vendedor de picos y palas ha “cambiado de vida”?</w:t>
      </w:r>
    </w:p>
    <w:p w:rsidR="00921BE7" w:rsidRDefault="00EE452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Alexey de la Loma</w:t>
      </w:r>
    </w:p>
    <w:p w:rsidR="00EE4527" w:rsidRDefault="00EE452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Cárpatos</w:t>
      </w:r>
    </w:p>
    <w:p w:rsidR="00EE4527" w:rsidRDefault="00EE452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Aitor Zárate</w:t>
      </w:r>
    </w:p>
    <w:p w:rsidR="00EE4527" w:rsidRDefault="00EE4527" w:rsidP="00921BE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Josef Ajram</w:t>
      </w:r>
    </w:p>
    <w:p w:rsidR="00EE4527" w:rsidRDefault="00EE4527" w:rsidP="00EE4527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EE4527" w:rsidRDefault="00EE4527" w:rsidP="00EE452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¿Quién es el autor del libro </w:t>
      </w:r>
      <w:r w:rsidRPr="00EE4527">
        <w:rPr>
          <w:rFonts w:ascii="Times New Roman" w:hAnsi="Times New Roman" w:cs="Times New Roman"/>
          <w:i/>
          <w:sz w:val="24"/>
          <w:szCs w:val="24"/>
        </w:rPr>
        <w:t>High Probability Trading Strategies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EE4527" w:rsidRDefault="00EE4527" w:rsidP="00EE452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John Murphy</w:t>
      </w:r>
    </w:p>
    <w:p w:rsidR="00EE4527" w:rsidRDefault="00EE4527" w:rsidP="00EE452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George Angell</w:t>
      </w:r>
    </w:p>
    <w:p w:rsidR="00EE4527" w:rsidRDefault="00EE4527" w:rsidP="00EE452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Larry Williams</w:t>
      </w:r>
    </w:p>
    <w:p w:rsidR="00EE4527" w:rsidRDefault="00EE4527" w:rsidP="00EE452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Robert Miner</w:t>
      </w:r>
    </w:p>
    <w:p w:rsidR="00EE4527" w:rsidRDefault="00EE4527" w:rsidP="00EE4527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EE4527" w:rsidRDefault="00EE4527" w:rsidP="00EE452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Nonfarm Payrolls representan:</w:t>
      </w:r>
    </w:p>
    <w:p w:rsidR="00937B38" w:rsidRPr="00937B38" w:rsidRDefault="00937B38" w:rsidP="00EE4527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7B38">
        <w:rPr>
          <w:rFonts w:ascii="Times New Roman" w:hAnsi="Times New Roman" w:cs="Times New Roman"/>
          <w:sz w:val="24"/>
          <w:szCs w:val="24"/>
        </w:rPr>
        <w:t>El número total de trabajadores que han conseguido empleo en el mes anterior</w:t>
      </w:r>
      <w:r>
        <w:rPr>
          <w:rFonts w:ascii="Times New Roman" w:hAnsi="Times New Roman" w:cs="Times New Roman"/>
          <w:sz w:val="24"/>
          <w:szCs w:val="24"/>
        </w:rPr>
        <w:t>, exceptuando los que trabajan en el sector primario y en la construcción</w:t>
      </w:r>
      <w:r w:rsidRPr="00937B38">
        <w:rPr>
          <w:rFonts w:ascii="Times New Roman" w:hAnsi="Times New Roman" w:cs="Times New Roman"/>
          <w:sz w:val="24"/>
          <w:szCs w:val="24"/>
        </w:rPr>
        <w:t>.</w:t>
      </w:r>
    </w:p>
    <w:p w:rsidR="00937B38" w:rsidRDefault="00937B38" w:rsidP="00937B38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7B38">
        <w:rPr>
          <w:rFonts w:ascii="Times New Roman" w:hAnsi="Times New Roman" w:cs="Times New Roman"/>
          <w:sz w:val="24"/>
          <w:szCs w:val="24"/>
        </w:rPr>
        <w:t>El número total de trabajadores que han conseguido empleo en el mes anterior</w:t>
      </w:r>
      <w:r>
        <w:rPr>
          <w:rFonts w:ascii="Times New Roman" w:hAnsi="Times New Roman" w:cs="Times New Roman"/>
          <w:sz w:val="24"/>
          <w:szCs w:val="24"/>
        </w:rPr>
        <w:t>, exceptuando los que trabajan en agricultura y ganadería</w:t>
      </w:r>
      <w:r w:rsidRPr="00937B38">
        <w:rPr>
          <w:rFonts w:ascii="Times New Roman" w:hAnsi="Times New Roman" w:cs="Times New Roman"/>
          <w:sz w:val="24"/>
          <w:szCs w:val="24"/>
        </w:rPr>
        <w:t>.</w:t>
      </w:r>
    </w:p>
    <w:p w:rsidR="00937B38" w:rsidRPr="00937B38" w:rsidRDefault="00937B38" w:rsidP="00937B38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7B38">
        <w:rPr>
          <w:rFonts w:ascii="Times New Roman" w:hAnsi="Times New Roman" w:cs="Times New Roman"/>
          <w:sz w:val="24"/>
          <w:szCs w:val="24"/>
        </w:rPr>
        <w:t>El número total de trabajadores que han conseguido empleo en el mes anterior</w:t>
      </w:r>
      <w:r>
        <w:rPr>
          <w:rFonts w:ascii="Times New Roman" w:hAnsi="Times New Roman" w:cs="Times New Roman"/>
          <w:sz w:val="24"/>
          <w:szCs w:val="24"/>
        </w:rPr>
        <w:t>, exceptuando los que trabajan en agricultura y ganadería, han conseguido un empleo público, trabajan en ONGs o como servicio doméstico</w:t>
      </w:r>
      <w:r w:rsidRPr="00937B38">
        <w:rPr>
          <w:rFonts w:ascii="Times New Roman" w:hAnsi="Times New Roman" w:cs="Times New Roman"/>
          <w:sz w:val="24"/>
          <w:szCs w:val="24"/>
        </w:rPr>
        <w:t>.</w:t>
      </w:r>
    </w:p>
    <w:p w:rsidR="00937B38" w:rsidRPr="00937B38" w:rsidRDefault="00937B38" w:rsidP="00937B38">
      <w:pPr>
        <w:pStyle w:val="Prrafodelista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7B38">
        <w:rPr>
          <w:rFonts w:ascii="Times New Roman" w:hAnsi="Times New Roman" w:cs="Times New Roman"/>
          <w:sz w:val="24"/>
          <w:szCs w:val="24"/>
        </w:rPr>
        <w:t>El número total de trabajadores que han conseguido empleo en el mes anterior</w:t>
      </w:r>
      <w:r>
        <w:rPr>
          <w:rFonts w:ascii="Times New Roman" w:hAnsi="Times New Roman" w:cs="Times New Roman"/>
          <w:sz w:val="24"/>
          <w:szCs w:val="24"/>
        </w:rPr>
        <w:t>, exceptuando los que trabajan en agricultura y ganadería o han conseguido un empleo público</w:t>
      </w:r>
      <w:r w:rsidRPr="00937B38">
        <w:rPr>
          <w:rFonts w:ascii="Times New Roman" w:hAnsi="Times New Roman" w:cs="Times New Roman"/>
          <w:sz w:val="24"/>
          <w:szCs w:val="24"/>
        </w:rPr>
        <w:t>.</w:t>
      </w:r>
    </w:p>
    <w:p w:rsidR="005733E6" w:rsidRPr="00937B38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937B38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5733E6" w:rsidRPr="005733E6" w:rsidRDefault="005733E6">
      <w:pPr>
        <w:rPr>
          <w:rFonts w:ascii="Times New Roman" w:hAnsi="Times New Roman" w:cs="Times New Roman"/>
          <w:sz w:val="24"/>
          <w:szCs w:val="24"/>
        </w:rPr>
      </w:pPr>
    </w:p>
    <w:p w:rsidR="00EA05CF" w:rsidRPr="005733E6" w:rsidRDefault="006D65A7">
      <w:pPr>
        <w:rPr>
          <w:rFonts w:ascii="Times New Roman" w:hAnsi="Times New Roman" w:cs="Times New Roman"/>
          <w:b/>
          <w:sz w:val="24"/>
          <w:szCs w:val="24"/>
        </w:rPr>
      </w:pPr>
      <w:r w:rsidRPr="005733E6">
        <w:rPr>
          <w:rFonts w:ascii="Times New Roman" w:hAnsi="Times New Roman" w:cs="Times New Roman"/>
          <w:b/>
          <w:sz w:val="24"/>
          <w:szCs w:val="24"/>
        </w:rPr>
        <w:t xml:space="preserve">SORTEO </w:t>
      </w:r>
      <w:r w:rsidR="00BF12E3" w:rsidRPr="005733E6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5733E6">
        <w:rPr>
          <w:rFonts w:ascii="Times New Roman" w:hAnsi="Times New Roman" w:cs="Times New Roman"/>
          <w:b/>
          <w:sz w:val="24"/>
          <w:szCs w:val="24"/>
        </w:rPr>
        <w:t>LIBROS</w:t>
      </w:r>
    </w:p>
    <w:p w:rsidR="00BF12E3" w:rsidRPr="005733E6" w:rsidRDefault="006D65A7" w:rsidP="00BF12E3">
      <w:pPr>
        <w:rPr>
          <w:rFonts w:ascii="Times New Roman" w:hAnsi="Times New Roman" w:cs="Times New Roman"/>
          <w:sz w:val="24"/>
          <w:szCs w:val="24"/>
        </w:rPr>
      </w:pPr>
      <w:r w:rsidRPr="005733E6">
        <w:rPr>
          <w:rFonts w:ascii="Times New Roman" w:hAnsi="Times New Roman" w:cs="Times New Roman"/>
          <w:b/>
          <w:sz w:val="24"/>
          <w:szCs w:val="24"/>
        </w:rPr>
        <w:t>Los Profetas del Trading</w:t>
      </w:r>
      <w:r w:rsidRPr="005733E6">
        <w:rPr>
          <w:rFonts w:ascii="Times New Roman" w:hAnsi="Times New Roman" w:cs="Times New Roman"/>
          <w:sz w:val="24"/>
          <w:szCs w:val="24"/>
        </w:rPr>
        <w:t xml:space="preserve"> </w:t>
      </w:r>
      <w:r w:rsidRPr="005733E6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5733E6">
        <w:rPr>
          <w:rFonts w:ascii="Times New Roman" w:hAnsi="Times New Roman" w:cs="Times New Roman"/>
          <w:sz w:val="24"/>
          <w:szCs w:val="24"/>
        </w:rPr>
        <w:t xml:space="preserve"> </w:t>
      </w:r>
      <w:r w:rsidR="00850CBC" w:rsidRPr="005733E6">
        <w:rPr>
          <w:rFonts w:ascii="Times New Roman" w:hAnsi="Times New Roman" w:cs="Times New Roman"/>
          <w:sz w:val="24"/>
          <w:szCs w:val="24"/>
        </w:rPr>
        <w:t>¿A qué precio cerró el futuro sobre DJ Eurostoxx 50 el 11 de Septiembre de 2001?</w:t>
      </w:r>
    </w:p>
    <w:p w:rsidR="00850CBC" w:rsidRPr="005733E6" w:rsidRDefault="00850CBC" w:rsidP="00850CBC">
      <w:pPr>
        <w:rPr>
          <w:rFonts w:ascii="Times New Roman" w:hAnsi="Times New Roman" w:cs="Times New Roman"/>
          <w:sz w:val="24"/>
          <w:szCs w:val="24"/>
        </w:rPr>
      </w:pPr>
      <w:r w:rsidRPr="005733E6">
        <w:rPr>
          <w:rFonts w:ascii="Times New Roman" w:hAnsi="Times New Roman" w:cs="Times New Roman"/>
          <w:sz w:val="24"/>
          <w:szCs w:val="24"/>
        </w:rPr>
        <w:t>Respuesta:  3.140</w:t>
      </w:r>
    </w:p>
    <w:p w:rsidR="00BF12E3" w:rsidRPr="005733E6" w:rsidRDefault="00BF12E3" w:rsidP="00BF12E3">
      <w:pPr>
        <w:rPr>
          <w:rFonts w:ascii="Times New Roman" w:hAnsi="Times New Roman" w:cs="Times New Roman"/>
          <w:sz w:val="24"/>
          <w:szCs w:val="24"/>
        </w:rPr>
      </w:pPr>
    </w:p>
    <w:p w:rsidR="00BF12E3" w:rsidRPr="005733E6" w:rsidRDefault="006D65A7" w:rsidP="00BF12E3">
      <w:pPr>
        <w:rPr>
          <w:rFonts w:ascii="Times New Roman" w:hAnsi="Times New Roman" w:cs="Times New Roman"/>
          <w:sz w:val="24"/>
          <w:szCs w:val="24"/>
        </w:rPr>
      </w:pPr>
      <w:r w:rsidRPr="005733E6">
        <w:rPr>
          <w:rFonts w:ascii="Times New Roman" w:hAnsi="Times New Roman" w:cs="Times New Roman"/>
          <w:b/>
          <w:sz w:val="24"/>
          <w:szCs w:val="24"/>
        </w:rPr>
        <w:t>Haz del Trading un Negocio Rentable</w:t>
      </w:r>
      <w:r w:rsidRPr="005733E6">
        <w:rPr>
          <w:rFonts w:ascii="Times New Roman" w:hAnsi="Times New Roman" w:cs="Times New Roman"/>
          <w:sz w:val="24"/>
          <w:szCs w:val="24"/>
        </w:rPr>
        <w:t xml:space="preserve"> </w:t>
      </w:r>
      <w:r w:rsidRPr="005733E6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5733E6">
        <w:rPr>
          <w:rFonts w:ascii="Times New Roman" w:hAnsi="Times New Roman" w:cs="Times New Roman"/>
          <w:sz w:val="24"/>
          <w:szCs w:val="24"/>
        </w:rPr>
        <w:t xml:space="preserve"> </w:t>
      </w:r>
      <w:r w:rsidR="00BF12E3" w:rsidRPr="005733E6">
        <w:rPr>
          <w:rFonts w:ascii="Times New Roman" w:hAnsi="Times New Roman" w:cs="Times New Roman"/>
          <w:sz w:val="24"/>
          <w:szCs w:val="24"/>
        </w:rPr>
        <w:t>¿A qué precio cerró el índice Dow Jones Industrial Average el 19 de Octubre de 1987?</w:t>
      </w:r>
    </w:p>
    <w:p w:rsidR="00BF12E3" w:rsidRPr="005733E6" w:rsidRDefault="00BF12E3" w:rsidP="00BF12E3">
      <w:pPr>
        <w:rPr>
          <w:rFonts w:ascii="Times New Roman" w:hAnsi="Times New Roman" w:cs="Times New Roman"/>
          <w:sz w:val="24"/>
          <w:szCs w:val="24"/>
        </w:rPr>
      </w:pPr>
      <w:r w:rsidRPr="005733E6">
        <w:rPr>
          <w:rFonts w:ascii="Times New Roman" w:hAnsi="Times New Roman" w:cs="Times New Roman"/>
          <w:sz w:val="24"/>
          <w:szCs w:val="24"/>
        </w:rPr>
        <w:t>Respuesta:  1.738,74</w:t>
      </w:r>
    </w:p>
    <w:p w:rsidR="006D65A7" w:rsidRDefault="006D65A7">
      <w:pPr>
        <w:rPr>
          <w:rFonts w:ascii="Times New Roman" w:hAnsi="Times New Roman" w:cs="Times New Roman"/>
          <w:sz w:val="24"/>
          <w:szCs w:val="24"/>
        </w:rPr>
      </w:pPr>
    </w:p>
    <w:p w:rsidR="00937B38" w:rsidRPr="00937B38" w:rsidRDefault="00937B38">
      <w:pPr>
        <w:rPr>
          <w:rFonts w:ascii="Times New Roman" w:hAnsi="Times New Roman" w:cs="Times New Roman"/>
          <w:b/>
          <w:sz w:val="24"/>
          <w:szCs w:val="24"/>
        </w:rPr>
      </w:pPr>
      <w:r w:rsidRPr="00937B38">
        <w:rPr>
          <w:rFonts w:ascii="Times New Roman" w:hAnsi="Times New Roman" w:cs="Times New Roman"/>
          <w:b/>
          <w:sz w:val="24"/>
          <w:szCs w:val="24"/>
        </w:rPr>
        <w:t>TRADING QUIZ</w:t>
      </w:r>
    </w:p>
    <w:p w:rsidR="00F56DB8" w:rsidRDefault="00F56DB8" w:rsidP="00F56D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Soluciones</w:t>
      </w:r>
      <w:r w:rsidR="00937B3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37B38" w:rsidRPr="00947880" w:rsidRDefault="00937B38" w:rsidP="00F56D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1-C, 2-B, 3-D, 4-C, 5-C, 6-A, 7-B, 8-C, 9-A, 10-D, 11-C, 12-B, 13-C, 14-D, 15-C</w:t>
      </w:r>
    </w:p>
    <w:p w:rsidR="006D65A7" w:rsidRPr="005733E6" w:rsidRDefault="006D65A7">
      <w:pPr>
        <w:rPr>
          <w:rFonts w:ascii="Times New Roman" w:hAnsi="Times New Roman" w:cs="Times New Roman"/>
          <w:sz w:val="24"/>
          <w:szCs w:val="24"/>
        </w:rPr>
      </w:pPr>
    </w:p>
    <w:sectPr w:rsidR="006D65A7" w:rsidRPr="005733E6" w:rsidSect="00EA05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33239"/>
    <w:multiLevelType w:val="hybridMultilevel"/>
    <w:tmpl w:val="E06C19FC"/>
    <w:lvl w:ilvl="0" w:tplc="3B963DF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9"/>
  <w:proofState w:spelling="clean" w:grammar="clean"/>
  <w:defaultTabStop w:val="708"/>
  <w:hyphenationZone w:val="425"/>
  <w:characterSpacingControl w:val="doNotCompress"/>
  <w:compat/>
  <w:rsids>
    <w:rsidRoot w:val="006D65A7"/>
    <w:rsid w:val="002C1C9A"/>
    <w:rsid w:val="003D2B31"/>
    <w:rsid w:val="005733E6"/>
    <w:rsid w:val="00596809"/>
    <w:rsid w:val="00694D02"/>
    <w:rsid w:val="006D65A7"/>
    <w:rsid w:val="00850CBC"/>
    <w:rsid w:val="00921BE7"/>
    <w:rsid w:val="00937B38"/>
    <w:rsid w:val="00947880"/>
    <w:rsid w:val="00AC7663"/>
    <w:rsid w:val="00BF12E3"/>
    <w:rsid w:val="00EA05CF"/>
    <w:rsid w:val="00EE4527"/>
    <w:rsid w:val="00F56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5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733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9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494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X-Trader</dc:creator>
  <cp:lastModifiedBy>X-Trader</cp:lastModifiedBy>
  <cp:revision>9</cp:revision>
  <dcterms:created xsi:type="dcterms:W3CDTF">2010-09-30T22:20:00Z</dcterms:created>
  <dcterms:modified xsi:type="dcterms:W3CDTF">2010-09-30T23:28:00Z</dcterms:modified>
</cp:coreProperties>
</file>