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AA5" w:rsidRDefault="00F81F3C">
      <w:r>
        <w:rPr>
          <w:noProof/>
          <w:lang w:eastAsia="es-ES"/>
        </w:rPr>
        <w:drawing>
          <wp:inline distT="0" distB="0" distL="0" distR="0">
            <wp:extent cx="6118077" cy="3439236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130" cy="3439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F3C" w:rsidRDefault="00F81F3C">
      <w:r>
        <w:rPr>
          <w:noProof/>
          <w:lang w:eastAsia="es-ES"/>
        </w:rPr>
        <w:drawing>
          <wp:inline distT="0" distB="0" distL="0" distR="0">
            <wp:extent cx="6156562" cy="3460870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621" cy="346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1F3C" w:rsidSect="00947A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81F3C"/>
    <w:rsid w:val="00947AA5"/>
    <w:rsid w:val="00F81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A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81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1F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Agustín Guillermo Clemares Ayuso</dc:creator>
  <cp:keywords/>
  <dc:description/>
  <cp:lastModifiedBy>Agustín Guillermo Clemares Ayuso</cp:lastModifiedBy>
  <cp:revision>1</cp:revision>
  <dcterms:created xsi:type="dcterms:W3CDTF">2020-01-18T13:51:00Z</dcterms:created>
  <dcterms:modified xsi:type="dcterms:W3CDTF">2020-01-18T13:53:00Z</dcterms:modified>
</cp:coreProperties>
</file>